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ED" w:rsidRPr="004A61ED" w:rsidRDefault="004A61ED" w:rsidP="004A61ED">
      <w:pPr>
        <w:spacing w:after="120" w:line="257" w:lineRule="auto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4A61ED">
        <w:rPr>
          <w:rFonts w:ascii="Times New Roman" w:hAnsi="Times New Roman" w:cs="Times New Roman"/>
          <w:color w:val="FFFFFF"/>
          <w:sz w:val="28"/>
          <w:szCs w:val="28"/>
        </w:rPr>
        <w:t xml:space="preserve">СЬКА                </w:t>
      </w:r>
      <w:r w:rsidRPr="004A61E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53FEA82" wp14:editId="00143FFE">
            <wp:extent cx="431165" cy="66421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1ED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4A61ED" w:rsidRPr="004A61ED" w:rsidRDefault="004A61ED" w:rsidP="004A61ED">
      <w:pPr>
        <w:spacing w:after="120" w:line="257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4A61ED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4A61ED" w:rsidRPr="004A61ED" w:rsidRDefault="004A61ED" w:rsidP="004A61ED">
      <w:pPr>
        <w:spacing w:after="12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1ED" w:rsidRPr="004A61ED" w:rsidRDefault="004A61ED" w:rsidP="004A61ED">
      <w:pPr>
        <w:spacing w:after="12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1ED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4A61ED" w:rsidRPr="004A61ED" w:rsidRDefault="004A61ED" w:rsidP="004A61ED">
      <w:pPr>
        <w:spacing w:after="12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1ED" w:rsidRPr="004A61ED" w:rsidRDefault="004A61ED" w:rsidP="004A61ED">
      <w:pPr>
        <w:spacing w:after="12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1ED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4A61ED" w:rsidRPr="004A61ED" w:rsidRDefault="004A61ED" w:rsidP="004A61ED">
      <w:pPr>
        <w:spacing w:after="12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6DB" w:rsidRPr="004A61ED" w:rsidRDefault="004A61ED" w:rsidP="004A61ED">
      <w:pPr>
        <w:spacing w:after="12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1ED">
        <w:rPr>
          <w:rFonts w:ascii="Times New Roman" w:hAnsi="Times New Roman" w:cs="Times New Roman"/>
          <w:sz w:val="28"/>
          <w:szCs w:val="28"/>
        </w:rPr>
        <w:t xml:space="preserve">Від </w:t>
      </w:r>
      <w:r w:rsidRPr="004A61ED">
        <w:rPr>
          <w:rFonts w:ascii="Times New Roman" w:hAnsi="Times New Roman" w:cs="Times New Roman"/>
          <w:sz w:val="28"/>
          <w:szCs w:val="28"/>
          <w:u w:val="single"/>
        </w:rPr>
        <w:t>27.02.2018</w:t>
      </w:r>
      <w:r w:rsidRPr="004A61ED">
        <w:rPr>
          <w:rFonts w:ascii="Times New Roman" w:hAnsi="Times New Roman" w:cs="Times New Roman"/>
          <w:sz w:val="28"/>
          <w:szCs w:val="28"/>
        </w:rPr>
        <w:t xml:space="preserve"> № </w:t>
      </w:r>
      <w:r w:rsidRPr="004A61ED">
        <w:rPr>
          <w:rFonts w:ascii="Times New Roman" w:hAnsi="Times New Roman" w:cs="Times New Roman"/>
          <w:sz w:val="28"/>
          <w:szCs w:val="28"/>
          <w:u w:val="single"/>
        </w:rPr>
        <w:t>98</w:t>
      </w:r>
    </w:p>
    <w:p w:rsidR="0023694F" w:rsidRDefault="0023694F" w:rsidP="0023694F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:rsidR="0023694F" w:rsidRDefault="0023694F" w:rsidP="0023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пам’ятника</w:t>
      </w:r>
    </w:p>
    <w:p w:rsidR="008E0E6B" w:rsidRDefault="0023694F" w:rsidP="0023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Максиму Горькому</w:t>
      </w:r>
      <w:r w:rsidR="008E0E6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розташованого</w:t>
      </w:r>
    </w:p>
    <w:p w:rsidR="008E0E6B" w:rsidRDefault="008E0E6B" w:rsidP="0023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розі вулиць Юрія Іллєнка та</w:t>
      </w:r>
    </w:p>
    <w:p w:rsidR="0023694F" w:rsidRDefault="008E0E6B" w:rsidP="0023694F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Сергія Амброса</w:t>
      </w:r>
      <w:r w:rsidR="0023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м. Черкаси</w:t>
      </w:r>
      <w:r w:rsidR="0023694F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</w:p>
    <w:p w:rsidR="0023694F" w:rsidRDefault="0023694F" w:rsidP="0023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94F" w:rsidRDefault="0023694F" w:rsidP="0023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94F" w:rsidRDefault="0023694F" w:rsidP="0023694F">
      <w:pPr>
        <w:spacing w:after="0" w:line="240" w:lineRule="auto"/>
        <w:ind w:firstLine="675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Відповідно до пункту 1 частини першої статті 37 Закону України «Про місцеве самоврядування в Україні», Положення про порядок найменування об’єктів міського підпорядкування, вшанування пам’яті видатних діячів і подій, встановлення пам’ятних знаків у місті Черкаси, затвердженого рішенням Черкаської міської ради від 01.04.2010 № 5-528, розглянувши пропозиції комісії з </w:t>
      </w:r>
      <w:r>
        <w:rPr>
          <w:rFonts w:ascii="Times New Roman" w:eastAsia="Tahoma" w:hAnsi="Times New Roman" w:cs="Times New Roman"/>
          <w:sz w:val="28"/>
          <w:szCs w:val="24"/>
          <w:lang w:eastAsia="ru-RU"/>
        </w:rPr>
        <w:t>питань найменування вулиць, провулків, проспектів, площ, парків, скверів, мостів, інших споруд, розташованих на території міста та встановлення пам’ятних знаків, меморіальних дошок у місті Черкаси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засідання топонімічної комісії від 04.11.2016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>
        <w:rPr>
          <w:rFonts w:ascii="Times New Roman" w:eastAsia="Tahoma" w:hAnsi="Times New Roman" w:cs="Times New Roman"/>
          <w:sz w:val="28"/>
          <w:szCs w:val="24"/>
          <w:lang w:eastAsia="ru-RU"/>
        </w:rPr>
        <w:t xml:space="preserve">виконавчий комітет 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>Черкаської міської ради</w:t>
      </w:r>
    </w:p>
    <w:p w:rsidR="0023694F" w:rsidRDefault="0023694F" w:rsidP="0023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ВИРІШИВ:</w:t>
      </w:r>
    </w:p>
    <w:p w:rsidR="0005793C" w:rsidRPr="00DC757F" w:rsidRDefault="0005793C" w:rsidP="0005793C">
      <w:pPr>
        <w:tabs>
          <w:tab w:val="left" w:pos="958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757F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Демонтувати пам’ятник Максиму Горькому, розташований на розі вулиць Юрія Іллєнка та Сергія Амброса у м. Черкаси</w:t>
      </w:r>
      <w:r w:rsidRPr="00DC75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5793C" w:rsidRPr="00DC757F" w:rsidRDefault="0005793C" w:rsidP="0005793C">
      <w:pPr>
        <w:tabs>
          <w:tab w:val="left" w:pos="958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DC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епартаменту житлово-комунального комплексу Черкаської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демонтувати та передати пам’ятник до художнього музею</w:t>
      </w:r>
      <w:r w:rsidR="0011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місячний термін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93C" w:rsidRPr="00DC757F" w:rsidRDefault="00114D3B" w:rsidP="0005793C">
      <w:pPr>
        <w:tabs>
          <w:tab w:val="left" w:pos="958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793C" w:rsidRPr="00DC757F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r w:rsidR="005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5793C" w:rsidRPr="00DC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епартаменту організаційного забезпечення Черкаської міської ради офіційно оприлюднити це рішення в засобах масової інформації та на офіційному </w:t>
      </w:r>
      <w:r w:rsidR="000579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="0005793C" w:rsidRPr="00DC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порталі </w:t>
      </w:r>
      <w:r w:rsidR="0005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Черкаської </w:t>
      </w:r>
      <w:r w:rsidR="0005793C" w:rsidRPr="00DC757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  <w:r w:rsidR="0005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93C" w:rsidRPr="00DC757F">
        <w:rPr>
          <w:rFonts w:ascii="Times New Roman" w:eastAsia="Times New Roman" w:hAnsi="Times New Roman" w:cs="Times New Roman"/>
          <w:sz w:val="28"/>
          <w:szCs w:val="28"/>
          <w:lang w:eastAsia="ru-RU"/>
        </w:rPr>
        <w:t>(www.rada.cherkasy.ua).</w:t>
      </w:r>
    </w:p>
    <w:p w:rsidR="0023694F" w:rsidRDefault="00114D3B" w:rsidP="0023694F">
      <w:pPr>
        <w:widowControl w:val="0"/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>4</w:t>
      </w:r>
      <w:r w:rsidR="0023694F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.  Контроль за виконанням рішення 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>покласти на заступника директора департаменту житлово-комунального комплексу Танюка С.О</w:t>
      </w:r>
      <w:r w:rsidR="0005793C">
        <w:rPr>
          <w:rFonts w:ascii="Times New Roman" w:eastAsia="Tahoma" w:hAnsi="Times New Roman" w:cs="Times New Roman"/>
          <w:sz w:val="28"/>
          <w:szCs w:val="28"/>
          <w:lang w:eastAsia="ru-RU"/>
        </w:rPr>
        <w:t>.</w:t>
      </w:r>
    </w:p>
    <w:p w:rsidR="0023694F" w:rsidRDefault="0023694F" w:rsidP="00236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94F" w:rsidRDefault="0023694F" w:rsidP="00236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94F" w:rsidRDefault="0023694F" w:rsidP="00236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94F" w:rsidRDefault="0023694F" w:rsidP="0023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Міський голова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946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0579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4946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А.В. Бондаренко</w:t>
      </w:r>
    </w:p>
    <w:p w:rsidR="0023694F" w:rsidRDefault="0023694F" w:rsidP="0023694F"/>
    <w:p w:rsidR="0005793C" w:rsidRDefault="0005793C">
      <w:bookmarkStart w:id="0" w:name="_GoBack"/>
      <w:bookmarkEnd w:id="0"/>
    </w:p>
    <w:sectPr w:rsidR="0005793C" w:rsidSect="004411EF">
      <w:pgSz w:w="11906" w:h="16838"/>
      <w:pgMar w:top="568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41"/>
    <w:rsid w:val="00011869"/>
    <w:rsid w:val="0005793C"/>
    <w:rsid w:val="00062179"/>
    <w:rsid w:val="0007657E"/>
    <w:rsid w:val="00114D3B"/>
    <w:rsid w:val="0023694F"/>
    <w:rsid w:val="0039038D"/>
    <w:rsid w:val="00405468"/>
    <w:rsid w:val="004411EF"/>
    <w:rsid w:val="004946DB"/>
    <w:rsid w:val="004A61ED"/>
    <w:rsid w:val="0053426E"/>
    <w:rsid w:val="006C6821"/>
    <w:rsid w:val="008E0E6B"/>
    <w:rsid w:val="00916B74"/>
    <w:rsid w:val="00AE0420"/>
    <w:rsid w:val="00B438BF"/>
    <w:rsid w:val="00B43AB1"/>
    <w:rsid w:val="00CE6CE1"/>
    <w:rsid w:val="00D04E64"/>
    <w:rsid w:val="00D5465E"/>
    <w:rsid w:val="00D752C1"/>
    <w:rsid w:val="00D7535C"/>
    <w:rsid w:val="00D920B1"/>
    <w:rsid w:val="00E15DEF"/>
    <w:rsid w:val="00E54991"/>
    <w:rsid w:val="00E73025"/>
    <w:rsid w:val="00EC7376"/>
    <w:rsid w:val="00ED283C"/>
    <w:rsid w:val="00EE5CF3"/>
    <w:rsid w:val="00F15ABC"/>
    <w:rsid w:val="00FD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4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1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7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4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1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7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Салійчук Наталія</dc:creator>
  <cp:keywords/>
  <dc:description/>
  <cp:lastModifiedBy>Гаврилова Жанна</cp:lastModifiedBy>
  <cp:revision>29</cp:revision>
  <cp:lastPrinted>2018-02-15T09:58:00Z</cp:lastPrinted>
  <dcterms:created xsi:type="dcterms:W3CDTF">2018-01-18T07:01:00Z</dcterms:created>
  <dcterms:modified xsi:type="dcterms:W3CDTF">2018-03-01T09:42:00Z</dcterms:modified>
</cp:coreProperties>
</file>